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366F0" w14:textId="77777777" w:rsidR="006E1A79" w:rsidRPr="004A7B94" w:rsidRDefault="006E1A79" w:rsidP="004A7B94">
      <w:pPr>
        <w:ind w:left="36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4A7B94">
        <w:rPr>
          <w:rFonts w:ascii="Times New Roman" w:hAnsi="Times New Roman"/>
          <w:sz w:val="20"/>
          <w:szCs w:val="20"/>
        </w:rPr>
        <w:t>Szanowny Najemco,</w:t>
      </w:r>
    </w:p>
    <w:p w14:paraId="3FE0E339" w14:textId="77777777" w:rsidR="0047723E" w:rsidRPr="004A7B94" w:rsidRDefault="006E1A79" w:rsidP="004A7B94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>uprzejmie informujemy, że p</w:t>
      </w:r>
      <w:r w:rsidR="0047723E" w:rsidRPr="004A7B94">
        <w:rPr>
          <w:rFonts w:ascii="Times New Roman" w:hAnsi="Times New Roman"/>
          <w:sz w:val="20"/>
          <w:szCs w:val="20"/>
        </w:rPr>
        <w:t>rzepisy prawa miejscowego pozwalają na podjęcie działań przez m.st. Warszawa, które umożliwią przedsiębiorcom łatwiejsze przejście przez ten trudny okres</w:t>
      </w:r>
      <w:r w:rsidRPr="004A7B94">
        <w:rPr>
          <w:rFonts w:ascii="Times New Roman" w:hAnsi="Times New Roman"/>
          <w:sz w:val="20"/>
          <w:szCs w:val="20"/>
        </w:rPr>
        <w:t xml:space="preserve">. </w:t>
      </w:r>
      <w:r w:rsidR="0047723E" w:rsidRPr="004A7B94">
        <w:rPr>
          <w:rFonts w:ascii="Times New Roman" w:hAnsi="Times New Roman"/>
          <w:sz w:val="20"/>
          <w:szCs w:val="20"/>
        </w:rPr>
        <w:t>Obwiązujące obecnie przepisy Uchwały Rady m.st. Warszawy</w:t>
      </w:r>
      <w:r w:rsidR="0047723E" w:rsidRPr="004A7B94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="0047723E" w:rsidRPr="004A7B94">
        <w:rPr>
          <w:rFonts w:ascii="Times New Roman" w:hAnsi="Times New Roman"/>
          <w:sz w:val="20"/>
          <w:szCs w:val="20"/>
        </w:rPr>
        <w:t xml:space="preserve"> oraz Zarządzenia Prezydenta m.st. Warszawy</w:t>
      </w:r>
      <w:r w:rsidR="0047723E" w:rsidRPr="004A7B94"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  <w:r w:rsidR="0047723E" w:rsidRPr="004A7B94">
        <w:rPr>
          <w:rFonts w:ascii="Times New Roman" w:hAnsi="Times New Roman"/>
          <w:sz w:val="20"/>
          <w:szCs w:val="20"/>
        </w:rPr>
        <w:t xml:space="preserve"> dotyczące najmu lokali użytkowych </w:t>
      </w:r>
      <w:r w:rsidR="0047723E" w:rsidRPr="004A7B94">
        <w:rPr>
          <w:rFonts w:ascii="Times New Roman" w:hAnsi="Times New Roman"/>
          <w:b/>
          <w:sz w:val="20"/>
          <w:szCs w:val="20"/>
        </w:rPr>
        <w:t>przewidują możliwość jednokrotnego obniżenia czynszu z powodu pogorszenia sytuacji finansowej najemcy</w:t>
      </w:r>
      <w:r w:rsidR="0047723E" w:rsidRPr="004A7B94">
        <w:rPr>
          <w:rFonts w:ascii="Times New Roman" w:hAnsi="Times New Roman"/>
          <w:sz w:val="20"/>
          <w:szCs w:val="20"/>
        </w:rPr>
        <w:t xml:space="preserve"> z ważnych przyczyn losowych, przy czym obniżenie czynszu </w:t>
      </w:r>
      <w:r w:rsidR="0047723E" w:rsidRPr="004A7B94">
        <w:rPr>
          <w:rFonts w:ascii="Times New Roman" w:hAnsi="Times New Roman"/>
          <w:color w:val="C00000"/>
          <w:sz w:val="20"/>
          <w:szCs w:val="20"/>
        </w:rPr>
        <w:t>nie może przekroczyć 3 miesięcy w okresie 5 lat</w:t>
      </w:r>
      <w:r w:rsidR="0047723E" w:rsidRPr="004A7B94">
        <w:rPr>
          <w:rFonts w:ascii="Times New Roman" w:hAnsi="Times New Roman"/>
          <w:sz w:val="20"/>
          <w:szCs w:val="20"/>
        </w:rPr>
        <w:t xml:space="preserve">. </w:t>
      </w:r>
    </w:p>
    <w:p w14:paraId="3179D9F9" w14:textId="77777777" w:rsidR="004F45B5" w:rsidRPr="004A7B94" w:rsidRDefault="004F45B5" w:rsidP="004A7B94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C45911" w:themeColor="accent2" w:themeShade="BF"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 xml:space="preserve">Wnioski składać mogą </w:t>
      </w:r>
      <w:r w:rsidRPr="004A7B94">
        <w:rPr>
          <w:rFonts w:ascii="Times New Roman" w:hAnsi="Times New Roman"/>
          <w:b/>
          <w:sz w:val="20"/>
          <w:szCs w:val="20"/>
          <w:u w:val="single"/>
        </w:rPr>
        <w:t>wszyscy najemcy</w:t>
      </w:r>
      <w:r w:rsidRPr="004A7B94">
        <w:rPr>
          <w:rFonts w:ascii="Times New Roman" w:hAnsi="Times New Roman"/>
          <w:sz w:val="20"/>
          <w:szCs w:val="20"/>
        </w:rPr>
        <w:t xml:space="preserve"> miejskich lokali użytkowych, </w:t>
      </w:r>
      <w:r w:rsidRPr="004A7B94">
        <w:rPr>
          <w:rFonts w:ascii="Times New Roman" w:hAnsi="Times New Roman"/>
          <w:sz w:val="20"/>
          <w:szCs w:val="20"/>
          <w:u w:val="single"/>
        </w:rPr>
        <w:t>których działalność została dotknięta konsekwencjami epidemii</w:t>
      </w:r>
      <w:r w:rsidR="006E1A79" w:rsidRPr="004A7B94">
        <w:rPr>
          <w:rFonts w:ascii="Times New Roman" w:hAnsi="Times New Roman"/>
          <w:sz w:val="20"/>
          <w:szCs w:val="20"/>
          <w:u w:val="single"/>
        </w:rPr>
        <w:t xml:space="preserve"> – </w:t>
      </w:r>
      <w:r w:rsidR="006E1A79" w:rsidRPr="004A7B94">
        <w:rPr>
          <w:rFonts w:ascii="Times New Roman" w:hAnsi="Times New Roman"/>
          <w:color w:val="C00000"/>
          <w:sz w:val="20"/>
          <w:szCs w:val="20"/>
          <w:u w:val="single"/>
        </w:rPr>
        <w:t>mailowo na adres kancelaria@zgn.waw.pl.</w:t>
      </w:r>
    </w:p>
    <w:p w14:paraId="2AABFE40" w14:textId="77777777" w:rsidR="004F45B5" w:rsidRPr="004A7B94" w:rsidRDefault="006E1A79" w:rsidP="004A7B94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>W pierwszej kolejności rozpatrywane będą wnioski najemców których</w:t>
      </w:r>
      <w:r w:rsidR="004F45B5" w:rsidRPr="004A7B94">
        <w:rPr>
          <w:rFonts w:ascii="Times New Roman" w:hAnsi="Times New Roman"/>
          <w:sz w:val="20"/>
          <w:szCs w:val="20"/>
        </w:rPr>
        <w:t xml:space="preserve"> branże wymienione </w:t>
      </w:r>
      <w:r w:rsidRPr="004A7B94">
        <w:rPr>
          <w:rFonts w:ascii="Times New Roman" w:hAnsi="Times New Roman"/>
          <w:sz w:val="20"/>
          <w:szCs w:val="20"/>
        </w:rPr>
        <w:t xml:space="preserve">zostały </w:t>
      </w:r>
      <w:r w:rsidR="004F45B5" w:rsidRPr="004A7B94">
        <w:rPr>
          <w:rFonts w:ascii="Times New Roman" w:hAnsi="Times New Roman"/>
          <w:sz w:val="20"/>
          <w:szCs w:val="20"/>
        </w:rPr>
        <w:t>w Rozporządzeniu Ministra Zdrowia z dnia 13 marca 2020 r. w sprawie ogłoszenia na obszarze Rzeczypospolitej Polskiej stanu zagrożenia epidemicznego Dz.U. z dnia 13 marca 2020 r. poz. 433 w szczególności najemcy: obiektów gastronomicznych (restauracji, kawiarń, barów itp.)  hoteli, ośrodków kulturalnych, obiektów sportowych, salonów fryzjerskich i kosmetycznych oraz handlu detalicznego i sklepów,  które z uwagi na wprowadzone ograniczenia nie mogą prowadzić normalnej działalności (ujęte m.in. w Polskiej Klasyfikacji Działalności w podklasie 56.10.A., 82.30.Z., w dziale 90.0,, w dziale 93.0,, w podklasie 59.14.Z, w podklasie 56.30, 55.20, w dziale 91.0)</w:t>
      </w:r>
    </w:p>
    <w:p w14:paraId="23459A18" w14:textId="77777777" w:rsidR="001822DA" w:rsidRPr="004A7B94" w:rsidRDefault="001822DA" w:rsidP="004A7B94">
      <w:pPr>
        <w:jc w:val="both"/>
        <w:rPr>
          <w:rFonts w:ascii="Times New Roman" w:hAnsi="Times New Roman"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 xml:space="preserve">Granicę dopuszczalnych obniżek czynszu wyznacza suma miesięcznych wydatków obciążających </w:t>
      </w:r>
    </w:p>
    <w:p w14:paraId="40355114" w14:textId="77777777" w:rsidR="0079587B" w:rsidRPr="004A7B94" w:rsidRDefault="0079587B" w:rsidP="004A7B94">
      <w:pPr>
        <w:jc w:val="both"/>
        <w:rPr>
          <w:rFonts w:ascii="Times New Roman" w:hAnsi="Times New Roman"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 xml:space="preserve">We wniosku przede wszystkim muszą znaleźć się dane identyfikujące najemcę oraz wynajmowany od m.st. Warszawy lokal, a także dane kontaktowe do najemcy. Wniosek powinien być również odpowiednio umotywowany. Przedstawione powinny być też informacje uzasadniające złożenie wniosku - w jaki sposób epidemia koronawirusa wpłynęła na sytuację finansową danego najemcy. </w:t>
      </w:r>
    </w:p>
    <w:p w14:paraId="5874353F" w14:textId="77777777" w:rsidR="00612250" w:rsidRPr="004A7B94" w:rsidRDefault="005F6969" w:rsidP="004A7B94">
      <w:pPr>
        <w:spacing w:before="240"/>
        <w:jc w:val="both"/>
        <w:rPr>
          <w:rFonts w:ascii="Times New Roman" w:hAnsi="Times New Roman"/>
          <w:b/>
          <w:bCs/>
          <w:sz w:val="20"/>
          <w:szCs w:val="20"/>
        </w:rPr>
      </w:pPr>
      <w:r w:rsidRPr="004A7B94">
        <w:rPr>
          <w:rFonts w:ascii="Times New Roman" w:hAnsi="Times New Roman"/>
          <w:b/>
          <w:bCs/>
          <w:sz w:val="20"/>
          <w:szCs w:val="20"/>
        </w:rPr>
        <w:t>Ulgi w spłacie należności wobec miasta st. Warszawy</w:t>
      </w:r>
    </w:p>
    <w:p w14:paraId="7D2B8893" w14:textId="77777777" w:rsidR="005F6969" w:rsidRPr="004A7B94" w:rsidRDefault="005F6969" w:rsidP="004A7B9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>Jednocześnie Uchwała LXXXIX/2643/2010 Rady m.st. Warszawy</w:t>
      </w:r>
      <w:r w:rsidRPr="004A7B94">
        <w:rPr>
          <w:rStyle w:val="Odwoanieprzypisudolnego"/>
          <w:rFonts w:ascii="Times New Roman" w:hAnsi="Times New Roman"/>
          <w:sz w:val="20"/>
          <w:szCs w:val="20"/>
        </w:rPr>
        <w:footnoteReference w:id="3"/>
      </w:r>
      <w:r w:rsidRPr="004A7B94">
        <w:rPr>
          <w:rFonts w:ascii="Times New Roman" w:hAnsi="Times New Roman"/>
          <w:sz w:val="20"/>
          <w:szCs w:val="20"/>
        </w:rPr>
        <w:t xml:space="preserve"> w § 4 ust. 1 przewiduje, że na wniosek dłużnika można:</w:t>
      </w:r>
    </w:p>
    <w:p w14:paraId="0A2375AD" w14:textId="77777777" w:rsidR="005F6969" w:rsidRPr="004A7B94" w:rsidRDefault="005F6969" w:rsidP="004A7B9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 xml:space="preserve">- </w:t>
      </w:r>
      <w:r w:rsidRPr="004A7B94">
        <w:rPr>
          <w:rFonts w:ascii="Times New Roman" w:hAnsi="Times New Roman"/>
          <w:b/>
          <w:sz w:val="20"/>
          <w:szCs w:val="20"/>
        </w:rPr>
        <w:t>odroczyć spłatę całości</w:t>
      </w:r>
      <w:r w:rsidRPr="004A7B94">
        <w:rPr>
          <w:rFonts w:ascii="Times New Roman" w:hAnsi="Times New Roman"/>
          <w:sz w:val="20"/>
          <w:szCs w:val="20"/>
        </w:rPr>
        <w:t xml:space="preserve"> lub części należności lub</w:t>
      </w:r>
    </w:p>
    <w:p w14:paraId="0D663482" w14:textId="77777777" w:rsidR="005F6969" w:rsidRPr="004A7B94" w:rsidRDefault="005F6969" w:rsidP="004A7B9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 xml:space="preserve">- </w:t>
      </w:r>
      <w:r w:rsidRPr="004A7B94">
        <w:rPr>
          <w:rFonts w:ascii="Times New Roman" w:hAnsi="Times New Roman"/>
          <w:b/>
          <w:sz w:val="20"/>
          <w:szCs w:val="20"/>
        </w:rPr>
        <w:t>rozłożyć na raty</w:t>
      </w:r>
      <w:r w:rsidRPr="004A7B94">
        <w:rPr>
          <w:rFonts w:ascii="Times New Roman" w:hAnsi="Times New Roman"/>
          <w:sz w:val="20"/>
          <w:szCs w:val="20"/>
        </w:rPr>
        <w:t xml:space="preserve"> całość lub części należności, </w:t>
      </w:r>
    </w:p>
    <w:p w14:paraId="24F91DB8" w14:textId="77777777" w:rsidR="005F6969" w:rsidRPr="004A7B94" w:rsidRDefault="005F6969" w:rsidP="004A7B9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 xml:space="preserve">jeżeli przemawiają za tym udokumentowane trudności płatnicze dłużnika”. </w:t>
      </w:r>
    </w:p>
    <w:p w14:paraId="03F5E20E" w14:textId="77777777" w:rsidR="004A7B94" w:rsidRPr="004A7B94" w:rsidRDefault="004A7B94" w:rsidP="004A7B9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7B94">
        <w:rPr>
          <w:rFonts w:ascii="Times New Roman" w:hAnsi="Times New Roman"/>
          <w:sz w:val="20"/>
          <w:szCs w:val="20"/>
        </w:rPr>
        <w:t>W razie dodatkowych pytań zapraszamy do kontaktu mailowego na adres LU@zgn.waw.pl.</w:t>
      </w:r>
    </w:p>
    <w:sectPr w:rsidR="004A7B94" w:rsidRPr="004A7B94" w:rsidSect="0054486C">
      <w:footerReference w:type="defaul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5DBC7" w14:textId="77777777" w:rsidR="00FA61E2" w:rsidRDefault="00FA61E2" w:rsidP="0054486C">
      <w:pPr>
        <w:spacing w:after="0" w:line="240" w:lineRule="auto"/>
      </w:pPr>
      <w:r>
        <w:separator/>
      </w:r>
    </w:p>
  </w:endnote>
  <w:endnote w:type="continuationSeparator" w:id="0">
    <w:p w14:paraId="781336D2" w14:textId="77777777" w:rsidR="00FA61E2" w:rsidRDefault="00FA61E2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5542054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2F5876" w14:textId="77777777" w:rsidR="004F509C" w:rsidRPr="004F509C" w:rsidRDefault="004F509C">
            <w:pPr>
              <w:pStyle w:val="Stopka"/>
              <w:jc w:val="right"/>
              <w:rPr>
                <w:sz w:val="20"/>
                <w:szCs w:val="20"/>
              </w:rPr>
            </w:pPr>
            <w:r w:rsidRPr="004F509C">
              <w:rPr>
                <w:sz w:val="20"/>
                <w:szCs w:val="20"/>
              </w:rPr>
              <w:t xml:space="preserve">Strona </w:t>
            </w:r>
            <w:r w:rsidRPr="004F509C">
              <w:rPr>
                <w:b/>
                <w:bCs/>
                <w:sz w:val="20"/>
                <w:szCs w:val="20"/>
              </w:rPr>
              <w:fldChar w:fldCharType="begin"/>
            </w:r>
            <w:r w:rsidRPr="004F509C">
              <w:rPr>
                <w:b/>
                <w:bCs/>
                <w:sz w:val="20"/>
                <w:szCs w:val="20"/>
              </w:rPr>
              <w:instrText>PAGE</w:instrText>
            </w:r>
            <w:r w:rsidRPr="004F509C">
              <w:rPr>
                <w:b/>
                <w:bCs/>
                <w:sz w:val="20"/>
                <w:szCs w:val="20"/>
              </w:rPr>
              <w:fldChar w:fldCharType="separate"/>
            </w:r>
            <w:r w:rsidR="004A7B94">
              <w:rPr>
                <w:b/>
                <w:bCs/>
                <w:noProof/>
                <w:sz w:val="20"/>
                <w:szCs w:val="20"/>
              </w:rPr>
              <w:t>2</w:t>
            </w:r>
            <w:r w:rsidRPr="004F509C">
              <w:rPr>
                <w:b/>
                <w:bCs/>
                <w:sz w:val="20"/>
                <w:szCs w:val="20"/>
              </w:rPr>
              <w:fldChar w:fldCharType="end"/>
            </w:r>
            <w:r w:rsidRPr="004F509C">
              <w:rPr>
                <w:sz w:val="20"/>
                <w:szCs w:val="20"/>
              </w:rPr>
              <w:t xml:space="preserve"> z </w:t>
            </w:r>
            <w:r w:rsidRPr="004F509C">
              <w:rPr>
                <w:b/>
                <w:bCs/>
                <w:sz w:val="20"/>
                <w:szCs w:val="20"/>
              </w:rPr>
              <w:fldChar w:fldCharType="begin"/>
            </w:r>
            <w:r w:rsidRPr="004F509C">
              <w:rPr>
                <w:b/>
                <w:bCs/>
                <w:sz w:val="20"/>
                <w:szCs w:val="20"/>
              </w:rPr>
              <w:instrText>NUMPAGES</w:instrText>
            </w:r>
            <w:r w:rsidRPr="004F509C">
              <w:rPr>
                <w:b/>
                <w:bCs/>
                <w:sz w:val="20"/>
                <w:szCs w:val="20"/>
              </w:rPr>
              <w:fldChar w:fldCharType="separate"/>
            </w:r>
            <w:r w:rsidR="00227D47">
              <w:rPr>
                <w:b/>
                <w:bCs/>
                <w:noProof/>
                <w:sz w:val="20"/>
                <w:szCs w:val="20"/>
              </w:rPr>
              <w:t>1</w:t>
            </w:r>
            <w:r w:rsidRPr="004F509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616535" w14:textId="77777777" w:rsidR="00CA123E" w:rsidRDefault="00FA61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DC1FD" w14:textId="77777777" w:rsidR="00FA61E2" w:rsidRDefault="00FA61E2" w:rsidP="0054486C">
      <w:pPr>
        <w:spacing w:after="0" w:line="240" w:lineRule="auto"/>
      </w:pPr>
      <w:r>
        <w:separator/>
      </w:r>
    </w:p>
  </w:footnote>
  <w:footnote w:type="continuationSeparator" w:id="0">
    <w:p w14:paraId="21E44AA0" w14:textId="77777777" w:rsidR="00FA61E2" w:rsidRDefault="00FA61E2" w:rsidP="0054486C">
      <w:pPr>
        <w:spacing w:after="0" w:line="240" w:lineRule="auto"/>
      </w:pPr>
      <w:r>
        <w:continuationSeparator/>
      </w:r>
    </w:p>
  </w:footnote>
  <w:footnote w:id="1">
    <w:p w14:paraId="756A2CDE" w14:textId="77777777" w:rsidR="0047723E" w:rsidRDefault="0047723E" w:rsidP="004772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Cs/>
        </w:rPr>
        <w:t>Uchwała nr XXIII/663/2019 Rady m.st. Warszawy z dnia 5 grudnia 2019 r. w sprawie zasad najmu lokali użytkowych</w:t>
      </w:r>
    </w:p>
  </w:footnote>
  <w:footnote w:id="2">
    <w:p w14:paraId="054834DE" w14:textId="77777777" w:rsidR="0047723E" w:rsidRDefault="0047723E" w:rsidP="004772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Cs/>
        </w:rPr>
        <w:t>Zarządzenie nr 136/2020 Prezydenta m.st. Warszawy z dnia 5 lutego 2020 r. w sprawie zasad najmu lokali użytkowych</w:t>
      </w:r>
    </w:p>
  </w:footnote>
  <w:footnote w:id="3">
    <w:p w14:paraId="3E20D1A2" w14:textId="77777777" w:rsidR="005F6969" w:rsidRDefault="005F6969" w:rsidP="005F6969">
      <w:pPr>
        <w:pStyle w:val="Tekstprzypisudolnego"/>
      </w:pPr>
      <w:r>
        <w:rPr>
          <w:rStyle w:val="Odwoanieprzypisudolnego"/>
        </w:rPr>
        <w:footnoteRef/>
      </w:r>
      <w:r>
        <w:t xml:space="preserve"> Uchwała LXXXIX/2643/2010 Rady m.st. Warszawy z dnia 9 września 2010 r. w sprawie szczegółowych zasad, sposobu i trybu udzielania ulg w spłacie należności o charakterze cywilnoprawnym oraz określania warunków dopuszczalności pomocy publicznej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E40"/>
    <w:multiLevelType w:val="hybridMultilevel"/>
    <w:tmpl w:val="106422AC"/>
    <w:lvl w:ilvl="0" w:tplc="DFE03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1C4"/>
    <w:multiLevelType w:val="hybridMultilevel"/>
    <w:tmpl w:val="BE4CEC6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83F3F"/>
    <w:multiLevelType w:val="hybridMultilevel"/>
    <w:tmpl w:val="6A9E8B94"/>
    <w:lvl w:ilvl="0" w:tplc="43ACB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26C8A"/>
    <w:multiLevelType w:val="hybridMultilevel"/>
    <w:tmpl w:val="0990266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66D23"/>
    <w:multiLevelType w:val="hybridMultilevel"/>
    <w:tmpl w:val="60B6AD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9A4F09"/>
    <w:multiLevelType w:val="hybridMultilevel"/>
    <w:tmpl w:val="C1625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B2E27"/>
    <w:multiLevelType w:val="hybridMultilevel"/>
    <w:tmpl w:val="22F8EBC2"/>
    <w:lvl w:ilvl="0" w:tplc="75281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040D1"/>
    <w:multiLevelType w:val="hybridMultilevel"/>
    <w:tmpl w:val="89282A76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82B3E"/>
    <w:multiLevelType w:val="hybridMultilevel"/>
    <w:tmpl w:val="A6104262"/>
    <w:lvl w:ilvl="0" w:tplc="29A65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4ADD"/>
    <w:multiLevelType w:val="hybridMultilevel"/>
    <w:tmpl w:val="C3AE9490"/>
    <w:lvl w:ilvl="0" w:tplc="AA96D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36ED6"/>
    <w:multiLevelType w:val="hybridMultilevel"/>
    <w:tmpl w:val="ACE67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94604F"/>
    <w:multiLevelType w:val="hybridMultilevel"/>
    <w:tmpl w:val="B414FCC8"/>
    <w:lvl w:ilvl="0" w:tplc="1B5883F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1A6A0E"/>
    <w:multiLevelType w:val="hybridMultilevel"/>
    <w:tmpl w:val="B510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8270D"/>
    <w:multiLevelType w:val="hybridMultilevel"/>
    <w:tmpl w:val="867CEB60"/>
    <w:lvl w:ilvl="0" w:tplc="AE2C4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31816"/>
    <w:multiLevelType w:val="hybridMultilevel"/>
    <w:tmpl w:val="33C2ED9E"/>
    <w:lvl w:ilvl="0" w:tplc="9B00B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759C6"/>
    <w:multiLevelType w:val="hybridMultilevel"/>
    <w:tmpl w:val="217E227C"/>
    <w:lvl w:ilvl="0" w:tplc="71F68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37C8"/>
    <w:multiLevelType w:val="hybridMultilevel"/>
    <w:tmpl w:val="E6120498"/>
    <w:lvl w:ilvl="0" w:tplc="22E62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F6793"/>
    <w:multiLevelType w:val="hybridMultilevel"/>
    <w:tmpl w:val="697AE9D2"/>
    <w:lvl w:ilvl="0" w:tplc="B0D21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75AC0"/>
    <w:multiLevelType w:val="hybridMultilevel"/>
    <w:tmpl w:val="9F90F9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20"/>
  </w:num>
  <w:num w:numId="9">
    <w:abstractNumId w:val="5"/>
  </w:num>
  <w:num w:numId="10">
    <w:abstractNumId w:val="16"/>
  </w:num>
  <w:num w:numId="11">
    <w:abstractNumId w:val="14"/>
  </w:num>
  <w:num w:numId="12">
    <w:abstractNumId w:val="13"/>
  </w:num>
  <w:num w:numId="13">
    <w:abstractNumId w:val="18"/>
  </w:num>
  <w:num w:numId="14">
    <w:abstractNumId w:val="21"/>
  </w:num>
  <w:num w:numId="15">
    <w:abstractNumId w:val="17"/>
  </w:num>
  <w:num w:numId="16">
    <w:abstractNumId w:val="0"/>
  </w:num>
  <w:num w:numId="17">
    <w:abstractNumId w:val="10"/>
  </w:num>
  <w:num w:numId="18">
    <w:abstractNumId w:val="15"/>
  </w:num>
  <w:num w:numId="19">
    <w:abstractNumId w:val="8"/>
  </w:num>
  <w:num w:numId="20">
    <w:abstractNumId w:val="11"/>
  </w:num>
  <w:num w:numId="21">
    <w:abstractNumId w:val="7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4F03"/>
    <w:rsid w:val="00022CD2"/>
    <w:rsid w:val="0005117B"/>
    <w:rsid w:val="000A67C3"/>
    <w:rsid w:val="000B4637"/>
    <w:rsid w:val="000B754C"/>
    <w:rsid w:val="000E47BB"/>
    <w:rsid w:val="000E4923"/>
    <w:rsid w:val="0010200F"/>
    <w:rsid w:val="001048EF"/>
    <w:rsid w:val="0010505D"/>
    <w:rsid w:val="001240AF"/>
    <w:rsid w:val="001275E7"/>
    <w:rsid w:val="001414D2"/>
    <w:rsid w:val="00172A25"/>
    <w:rsid w:val="0017395C"/>
    <w:rsid w:val="001822DA"/>
    <w:rsid w:val="00191E44"/>
    <w:rsid w:val="001B5922"/>
    <w:rsid w:val="001E02E4"/>
    <w:rsid w:val="00206F33"/>
    <w:rsid w:val="00227D47"/>
    <w:rsid w:val="0023556B"/>
    <w:rsid w:val="0024014F"/>
    <w:rsid w:val="00254351"/>
    <w:rsid w:val="002A7F46"/>
    <w:rsid w:val="002C40AA"/>
    <w:rsid w:val="00341F50"/>
    <w:rsid w:val="00344FE0"/>
    <w:rsid w:val="00353847"/>
    <w:rsid w:val="003E154E"/>
    <w:rsid w:val="003E2D2A"/>
    <w:rsid w:val="003E3016"/>
    <w:rsid w:val="00414944"/>
    <w:rsid w:val="004173E3"/>
    <w:rsid w:val="00421320"/>
    <w:rsid w:val="00426663"/>
    <w:rsid w:val="0047723E"/>
    <w:rsid w:val="004935C2"/>
    <w:rsid w:val="004942D8"/>
    <w:rsid w:val="00497FF6"/>
    <w:rsid w:val="004A7B94"/>
    <w:rsid w:val="004B01D2"/>
    <w:rsid w:val="004C7200"/>
    <w:rsid w:val="004E66D2"/>
    <w:rsid w:val="004F45B5"/>
    <w:rsid w:val="004F509C"/>
    <w:rsid w:val="00535685"/>
    <w:rsid w:val="00536CF0"/>
    <w:rsid w:val="0054486C"/>
    <w:rsid w:val="00565D4A"/>
    <w:rsid w:val="005708CA"/>
    <w:rsid w:val="0057248C"/>
    <w:rsid w:val="00582206"/>
    <w:rsid w:val="005A1F50"/>
    <w:rsid w:val="005F6969"/>
    <w:rsid w:val="0060375B"/>
    <w:rsid w:val="00612250"/>
    <w:rsid w:val="006238D7"/>
    <w:rsid w:val="006336C1"/>
    <w:rsid w:val="0065210D"/>
    <w:rsid w:val="006D52F1"/>
    <w:rsid w:val="006D6942"/>
    <w:rsid w:val="006E1A79"/>
    <w:rsid w:val="006F4ACB"/>
    <w:rsid w:val="00744F1D"/>
    <w:rsid w:val="00760A80"/>
    <w:rsid w:val="00764EC2"/>
    <w:rsid w:val="00787573"/>
    <w:rsid w:val="00795070"/>
    <w:rsid w:val="0079587B"/>
    <w:rsid w:val="007D2782"/>
    <w:rsid w:val="007E2CB5"/>
    <w:rsid w:val="00824D62"/>
    <w:rsid w:val="0085522B"/>
    <w:rsid w:val="008608C2"/>
    <w:rsid w:val="008A1DAA"/>
    <w:rsid w:val="008B12E1"/>
    <w:rsid w:val="008C707A"/>
    <w:rsid w:val="008D7B49"/>
    <w:rsid w:val="008F04F2"/>
    <w:rsid w:val="008F5688"/>
    <w:rsid w:val="009330EB"/>
    <w:rsid w:val="009331DC"/>
    <w:rsid w:val="00935651"/>
    <w:rsid w:val="00937F26"/>
    <w:rsid w:val="00941500"/>
    <w:rsid w:val="00943E9F"/>
    <w:rsid w:val="00950E72"/>
    <w:rsid w:val="00956D46"/>
    <w:rsid w:val="00962B2F"/>
    <w:rsid w:val="00997F90"/>
    <w:rsid w:val="009A3481"/>
    <w:rsid w:val="009C291B"/>
    <w:rsid w:val="009C68FE"/>
    <w:rsid w:val="00A1350E"/>
    <w:rsid w:val="00A13B83"/>
    <w:rsid w:val="00A20219"/>
    <w:rsid w:val="00A25E03"/>
    <w:rsid w:val="00A37F5F"/>
    <w:rsid w:val="00A416F6"/>
    <w:rsid w:val="00A84BD7"/>
    <w:rsid w:val="00A8565C"/>
    <w:rsid w:val="00A95512"/>
    <w:rsid w:val="00AB640E"/>
    <w:rsid w:val="00AF32D7"/>
    <w:rsid w:val="00AF6181"/>
    <w:rsid w:val="00B0477E"/>
    <w:rsid w:val="00B05377"/>
    <w:rsid w:val="00B100B0"/>
    <w:rsid w:val="00B35B6F"/>
    <w:rsid w:val="00B41D85"/>
    <w:rsid w:val="00B737B1"/>
    <w:rsid w:val="00B81693"/>
    <w:rsid w:val="00BA05F2"/>
    <w:rsid w:val="00C10447"/>
    <w:rsid w:val="00C2520F"/>
    <w:rsid w:val="00C256A6"/>
    <w:rsid w:val="00C57B1C"/>
    <w:rsid w:val="00C64B94"/>
    <w:rsid w:val="00C66398"/>
    <w:rsid w:val="00CA6D1F"/>
    <w:rsid w:val="00CA6DCB"/>
    <w:rsid w:val="00CB5022"/>
    <w:rsid w:val="00CC5A26"/>
    <w:rsid w:val="00CD02A1"/>
    <w:rsid w:val="00CE384E"/>
    <w:rsid w:val="00D130B3"/>
    <w:rsid w:val="00D40714"/>
    <w:rsid w:val="00D85A27"/>
    <w:rsid w:val="00D90647"/>
    <w:rsid w:val="00DB245D"/>
    <w:rsid w:val="00DC200C"/>
    <w:rsid w:val="00E52235"/>
    <w:rsid w:val="00E737BB"/>
    <w:rsid w:val="00E96270"/>
    <w:rsid w:val="00EA4D48"/>
    <w:rsid w:val="00EB2311"/>
    <w:rsid w:val="00EC3D75"/>
    <w:rsid w:val="00F166E2"/>
    <w:rsid w:val="00F56CA1"/>
    <w:rsid w:val="00F61102"/>
    <w:rsid w:val="00F747BC"/>
    <w:rsid w:val="00F8546C"/>
    <w:rsid w:val="00F85C98"/>
    <w:rsid w:val="00FA61E2"/>
    <w:rsid w:val="00FB6864"/>
    <w:rsid w:val="00F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6EABD6"/>
  <w15:docId w15:val="{481B249B-745B-4898-8B21-2FC2BD00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uiPriority w:val="1"/>
    <w:qFormat/>
    <w:rsid w:val="0054486C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6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8844-9F5A-4963-BE64-72CF3622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Marek Lewandowski</cp:lastModifiedBy>
  <cp:revision>2</cp:revision>
  <cp:lastPrinted>2020-03-23T10:26:00Z</cp:lastPrinted>
  <dcterms:created xsi:type="dcterms:W3CDTF">2020-03-24T15:02:00Z</dcterms:created>
  <dcterms:modified xsi:type="dcterms:W3CDTF">2020-03-24T15:02:00Z</dcterms:modified>
</cp:coreProperties>
</file>